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梁辉主委在2017年度新盟员学习班</w:t>
      </w:r>
    </w:p>
    <w:p>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开班仪式上的讲话</w:t>
      </w:r>
    </w:p>
    <w:p>
      <w:pPr>
        <w:widowControl/>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各位盟员、同志们：</w:t>
      </w:r>
    </w:p>
    <w:p>
      <w:pPr>
        <w:widowControl/>
        <w:shd w:val="clear" w:color="auto" w:fill="FFFFFF"/>
        <w:ind w:firstLine="42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首先欢迎大家加入民盟，成为中国人数最多的参政党大家庭中的一员。加入一个政党，是一个人政治生命中的一件大事，大家都是成年人，我相信没有谁会随随便便的就做出这种决定，一定是对民盟组织进行了一些了解，对我国的多党合作制度有了一定的认识，经过深思熟虑才做出这个决定的。接受大家为盟员，民盟组织也是经过认真研究、全面考察的，所以，在座的各位应该都是思维清晰、思想成熟，品德优良、本职出色的优秀的知识分子，你们的加入，为烟台民盟增加了新的血液，增添了新的力量。但是，作为新盟员，虽然在组织上入了盟，但是要在思想上、</w:t>
      </w:r>
      <w:r>
        <w:rPr>
          <w:rFonts w:hint="eastAsia" w:ascii="仿宋" w:hAnsi="仿宋" w:eastAsia="仿宋" w:cs="仿宋"/>
          <w:color w:val="000000" w:themeColor="text1"/>
          <w:kern w:val="0"/>
          <w:sz w:val="32"/>
          <w:szCs w:val="32"/>
          <w:lang w:val="en-US" w:eastAsia="zh-CN"/>
          <w14:textFill>
            <w14:solidFill>
              <w14:schemeClr w14:val="tx1"/>
            </w14:solidFill>
          </w14:textFill>
        </w:rPr>
        <w:t>政治</w:t>
      </w:r>
      <w:r>
        <w:rPr>
          <w:rFonts w:hint="eastAsia" w:ascii="仿宋" w:hAnsi="仿宋" w:eastAsia="仿宋" w:cs="仿宋"/>
          <w:color w:val="000000" w:themeColor="text1"/>
          <w:kern w:val="0"/>
          <w:sz w:val="32"/>
          <w:szCs w:val="32"/>
          <w14:textFill>
            <w14:solidFill>
              <w14:schemeClr w14:val="tx1"/>
            </w14:solidFill>
          </w14:textFill>
        </w:rPr>
        <w:t>上、能力上达到一个优秀盟员的标准，还要经过不断的学习和实践，才能真正发挥参政党成员的作用。所以，我们在岁末，各项工作比较繁忙的时间，举办这期学习班。希望通过学习培训，我们能够坚定立场和信念、认清目标和方向、提升素质和能力、发挥作用和功能，下面我想就这期学习班对大家谈几点要求：</w:t>
      </w:r>
    </w:p>
    <w:p>
      <w:pPr>
        <w:pStyle w:val="4"/>
        <w:shd w:val="clear" w:color="auto" w:fill="FAFAFA"/>
        <w:spacing w:before="0" w:beforeAutospacing="0" w:after="0" w:afterAutospacing="0" w:line="324" w:lineRule="atLeast"/>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一是要通过学习，进一步增强政党意识</w:t>
      </w:r>
    </w:p>
    <w:p>
      <w:pPr>
        <w:pStyle w:val="4"/>
        <w:shd w:val="clear" w:color="auto" w:fill="FAFAFA"/>
        <w:spacing w:before="0" w:beforeAutospacing="0" w:after="0" w:afterAutospacing="0" w:line="324" w:lineRule="atLeast"/>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政党意识，是一个政党生存和发展的精神导向，是政党成员政治觉悟和党性的集中体现。民盟作为一个参政党，必然带有鲜明的政治性。盟员从加入民盟这一刻起，就已经给自己打上了政治的烙印，决定了自己的政治立场与态度。参政党不等同于群团和俱乐部，其政治的严肃性、约束性和立场性、使命性要求我们的盟员必须是有政治理想、有民族意识、有国家观念、有士人气节的有识之士。因此，需要我们了解历史、不忘初心。要通过学习和了解民盟的光荣历史以及民盟在多党合作中的光辉历程，增强参加民盟的光荣感、责任感和使命感，进一步认识参政党的地位、性质和历史使命，进一步坚定接受中国共产党领导，走中国特色社会主义道路的政治认同和思想认同，真正做到与中国共产党思想上同心同德、目标上同心同向、行动上同心同行。</w:t>
      </w:r>
    </w:p>
    <w:p>
      <w:pPr>
        <w:pStyle w:val="4"/>
        <w:shd w:val="clear" w:color="auto" w:fill="FAFAFA"/>
        <w:spacing w:before="0" w:beforeAutospacing="0" w:after="0" w:afterAutospacing="0" w:line="324" w:lineRule="atLeast"/>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二是要通过学习进一步了解盟史，秉承民盟的优良传统。</w:t>
      </w:r>
    </w:p>
    <w:p>
      <w:pPr>
        <w:pStyle w:val="4"/>
        <w:shd w:val="clear" w:color="auto" w:fill="FAFAFA"/>
        <w:spacing w:before="0" w:beforeAutospacing="0" w:after="0" w:afterAutospacing="0" w:line="324" w:lineRule="atLeast"/>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民盟老一辈留下了值得继承和发扬的优良传统，形成了“立盟为公，以天下为己任；正直正派、学有专长、甘于奉献；修德守身、淡泊名利、自尊自强”的光荣传统，形成了与中国共产党“肝胆相照、荣辱与共”的合作传统，这是民盟在长期的历史发展过程中逐步形成并为全体盟员一致认同的民盟精神。盟内有很多专家学者，在学界堪称大师泰斗，比如张澜、沈钧儒、黄炎培、章伯钧、杨明轩、史良、费孝通、钱伟长、苏步青等等，他们终其一生为了国家富强、人民生活幸福，在自己的岗位上默默奉献，在教育、科技、文化等各专业领域做出了重要贡献，他们用高尚的情操，淡泊名利的襟怀为我们留下了宝贵的精神财富。今天我们要懂盟史，学习弘扬这种精神，就是为了把这种精神和传统传承下去，以此凝聚民盟力量，继续为中华民族的伟大复兴而努力奋斗。</w:t>
      </w:r>
    </w:p>
    <w:p>
      <w:pPr>
        <w:pStyle w:val="4"/>
        <w:shd w:val="clear" w:color="auto" w:fill="FAFAFA"/>
        <w:spacing w:before="0" w:beforeAutospacing="0" w:after="0" w:afterAutospacing="0" w:line="324" w:lineRule="atLeast"/>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三是要通过学习，进一步提高参政议政能力。</w:t>
      </w:r>
    </w:p>
    <w:p>
      <w:pPr>
        <w:widowControl/>
        <w:shd w:val="clear" w:color="auto" w:fill="FFFFFF"/>
        <w:spacing w:line="378" w:lineRule="atLeas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参政议政是参政党的重要职责，是参政党的</w:t>
      </w:r>
      <w:r>
        <w:rPr>
          <w:rFonts w:hint="eastAsia" w:ascii="仿宋" w:hAnsi="仿宋" w:eastAsia="仿宋" w:cs="仿宋"/>
          <w:color w:val="000000" w:themeColor="text1"/>
          <w:sz w:val="32"/>
          <w:szCs w:val="32"/>
          <w:lang w:val="en-US" w:eastAsia="zh-CN"/>
          <w14:textFill>
            <w14:solidFill>
              <w14:schemeClr w14:val="tx1"/>
            </w14:solidFill>
          </w14:textFill>
        </w:rPr>
        <w:t>第一要务，</w:t>
      </w:r>
      <w:r>
        <w:rPr>
          <w:rFonts w:hint="eastAsia" w:ascii="仿宋" w:hAnsi="仿宋" w:eastAsia="仿宋" w:cs="仿宋"/>
          <w:color w:val="000000" w:themeColor="text1"/>
          <w:sz w:val="32"/>
          <w:szCs w:val="32"/>
          <w14:textFill>
            <w14:solidFill>
              <w14:schemeClr w14:val="tx1"/>
            </w14:solidFill>
          </w14:textFill>
        </w:rPr>
        <w:t>价值所在。参政议政并非只是盟内各级干部、政协委员和人大代表才有的职责，而是每个盟员都应该具有的本分。民盟的各级参政议政意见需要通过大家反映上来；社会方方面面的情况和不同阶层的声音也需要大家汇总；面对众多的社会及经济问题，我们也需要盟内各领域的专家学者来提出解决方案，这都需要我们全体盟员的参与和努力。因此，双岗双责将是我们每个民盟成员的工作常态。</w:t>
      </w:r>
    </w:p>
    <w:p>
      <w:pPr>
        <w:widowControl/>
        <w:shd w:val="clear" w:color="auto" w:fill="FFFFFF"/>
        <w:spacing w:line="378" w:lineRule="atLeas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但参政议政绝非一件容易的事情，参政议政工作需要较高的政治素养和认识社会、发现问题、解决问题的能力，参政议政的作用从大里讲可能会影响党和政府的重大决策，促进社会、经济、民生的改进和发展，从小的方面说会可以提高个人能力又可以提升个人社会价值的工作</w:t>
      </w:r>
      <w:r>
        <w:rPr>
          <w:rFonts w:hint="eastAsia" w:ascii="仿宋" w:hAnsi="仿宋" w:eastAsia="仿宋" w:cs="仿宋"/>
          <w:color w:val="000000" w:themeColor="text1"/>
          <w:sz w:val="32"/>
          <w:szCs w:val="32"/>
          <w:lang w:eastAsia="zh-CN"/>
          <w14:textFill>
            <w14:solidFill>
              <w14:schemeClr w14:val="tx1"/>
            </w14:solidFill>
          </w14:textFill>
        </w:rPr>
        <w:t>。</w:t>
      </w:r>
      <w:bookmarkStart w:id="0" w:name="_GoBack"/>
      <w:bookmarkEnd w:id="0"/>
      <w:r>
        <w:rPr>
          <w:rFonts w:hint="eastAsia" w:ascii="仿宋" w:hAnsi="仿宋" w:eastAsia="仿宋" w:cs="仿宋"/>
          <w:color w:val="000000" w:themeColor="text1"/>
          <w:sz w:val="32"/>
          <w:szCs w:val="32"/>
          <w14:textFill>
            <w14:solidFill>
              <w14:schemeClr w14:val="tx1"/>
            </w14:solidFill>
          </w14:textFill>
        </w:rPr>
        <w:t>盟市委也会把盟员参政议政的能力和贡献作为选拔培养盟内干部和向各级两会推荐的重要依据。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中共十九大做出了</w:t>
      </w:r>
      <w:r>
        <w:rPr>
          <w:rFonts w:hint="eastAsia" w:ascii="仿宋" w:hAnsi="仿宋" w:eastAsia="仿宋" w:cs="仿宋"/>
          <w:color w:val="000000" w:themeColor="text1"/>
          <w:sz w:val="32"/>
          <w:szCs w:val="32"/>
          <w:lang w:val="en-US" w:eastAsia="zh-CN"/>
          <w14:textFill>
            <w14:solidFill>
              <w14:schemeClr w14:val="tx1"/>
            </w14:solidFill>
          </w14:textFill>
        </w:rPr>
        <w:t>我</w:t>
      </w:r>
      <w:r>
        <w:rPr>
          <w:rFonts w:hint="eastAsia" w:ascii="仿宋" w:hAnsi="仿宋" w:eastAsia="仿宋" w:cs="仿宋"/>
          <w:color w:val="000000" w:themeColor="text1"/>
          <w:sz w:val="32"/>
          <w:szCs w:val="32"/>
          <w14:textFill>
            <w14:solidFill>
              <w14:schemeClr w14:val="tx1"/>
            </w14:solidFill>
          </w14:textFill>
        </w:rPr>
        <w:t>国已进入</w:t>
      </w:r>
      <w:r>
        <w:rPr>
          <w:rFonts w:hint="eastAsia" w:ascii="仿宋" w:hAnsi="仿宋" w:eastAsia="仿宋" w:cs="仿宋"/>
          <w:color w:val="000000" w:themeColor="text1"/>
          <w:sz w:val="32"/>
          <w:szCs w:val="32"/>
          <w:lang w:val="en-US" w:eastAsia="zh-CN"/>
          <w14:textFill>
            <w14:solidFill>
              <w14:schemeClr w14:val="tx1"/>
            </w14:solidFill>
          </w14:textFill>
        </w:rPr>
        <w:t>中国特色</w:t>
      </w:r>
      <w:r>
        <w:rPr>
          <w:rFonts w:hint="eastAsia" w:ascii="仿宋" w:hAnsi="仿宋" w:eastAsia="仿宋" w:cs="仿宋"/>
          <w:color w:val="000000" w:themeColor="text1"/>
          <w:sz w:val="32"/>
          <w:szCs w:val="32"/>
          <w14:textFill>
            <w14:solidFill>
              <w14:schemeClr w14:val="tx1"/>
            </w14:solidFill>
          </w14:textFill>
        </w:rPr>
        <w:t>社会主义新时代的科学论断</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把习近平新时代中国特色社会主义思想作为全党、全国的行动指南；确立了新时代我国社会的主要矛盾是</w:t>
      </w:r>
      <w:r>
        <w:rPr>
          <w:rFonts w:hint="eastAsia" w:ascii="仿宋" w:hAnsi="仿宋" w:eastAsia="仿宋" w:cs="仿宋"/>
          <w:b w:val="0"/>
          <w:bCs w:val="0"/>
          <w:i w:val="0"/>
          <w:caps w:val="0"/>
          <w:color w:val="000000" w:themeColor="text1"/>
          <w:spacing w:val="0"/>
          <w:kern w:val="0"/>
          <w:sz w:val="32"/>
          <w:szCs w:val="32"/>
          <w:shd w:val="clear" w:fill="FFFFFF"/>
          <w:lang w:val="en-US" w:eastAsia="zh-CN" w:bidi="ar"/>
          <w14:textFill>
            <w14:solidFill>
              <w14:schemeClr w14:val="tx1"/>
            </w14:solidFill>
          </w14:textFill>
        </w:rPr>
        <w:t>人民日益增长的美好生活需要和不平衡不充分的发展之间的矛盾；进行了分两个阶段“把我国建成富强民主文明和谐美丽的社会主义现代化强国”的新时代中国特色社会主义发展的战略安排。</w:t>
      </w:r>
      <w:r>
        <w:rPr>
          <w:rFonts w:hint="eastAsia" w:ascii="仿宋" w:hAnsi="仿宋" w:eastAsia="仿宋" w:cs="仿宋"/>
          <w:color w:val="000000" w:themeColor="text1"/>
          <w:sz w:val="32"/>
          <w:szCs w:val="32"/>
          <w14:textFill>
            <w14:solidFill>
              <w14:schemeClr w14:val="tx1"/>
            </w14:solidFill>
          </w14:textFill>
        </w:rPr>
        <w:t>民主党派作为统一战线的重要组成部分，在新时代有着新的使命和政治担当。中国共产党面临的治国理政的现实问题，也是民主党派面临的参政议政的现实问题。作为以文化教育和科学技术为主要界别的参政党，我们要充分发挥界别优势，围绕决胜全面建成小康社会，开启全面建设社会主义现代化</w:t>
      </w:r>
      <w:r>
        <w:rPr>
          <w:rFonts w:hint="eastAsia" w:ascii="仿宋" w:hAnsi="仿宋" w:eastAsia="仿宋" w:cs="仿宋"/>
          <w:color w:val="000000" w:themeColor="text1"/>
          <w:sz w:val="32"/>
          <w:szCs w:val="32"/>
          <w:lang w:val="en-US" w:eastAsia="zh-CN"/>
          <w14:textFill>
            <w14:solidFill>
              <w14:schemeClr w14:val="tx1"/>
            </w14:solidFill>
          </w14:textFill>
        </w:rPr>
        <w:t>强国</w:t>
      </w:r>
      <w:r>
        <w:rPr>
          <w:rFonts w:hint="eastAsia" w:ascii="仿宋" w:hAnsi="仿宋" w:eastAsia="仿宋" w:cs="仿宋"/>
          <w:color w:val="000000" w:themeColor="text1"/>
          <w:sz w:val="32"/>
          <w:szCs w:val="32"/>
          <w14:textFill>
            <w14:solidFill>
              <w14:schemeClr w14:val="tx1"/>
            </w14:solidFill>
          </w14:textFill>
        </w:rPr>
        <w:t>新征程的时代使命，深入调查研究，出主意、想办法，做好事、做实事，积极建言献策，发挥好民盟在社会主义协商民主中的重要作用，担负起新时代赋予中国特色社会主义参政党的历史责任。</w:t>
      </w:r>
    </w:p>
    <w:p>
      <w:pPr>
        <w:widowControl/>
        <w:shd w:val="clear" w:color="auto" w:fill="FFFFFF"/>
        <w:ind w:firstLine="42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各位新盟员，希望大家珍惜这次难得的学习机会，统筹安排好学习与工作，集中精力学习，自觉遵守学习纪律，维护好民盟形象和团队形象，努力做到思想上有提高，学习上有收获，工作上有进步。</w:t>
      </w:r>
    </w:p>
    <w:p>
      <w:pPr>
        <w:widowControl/>
        <w:shd w:val="clear" w:color="auto" w:fill="FFFFFF"/>
        <w:ind w:firstLine="42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最后，祝大家身体健康、心情愉快。预祝本次学习班圆满成功！</w:t>
      </w:r>
    </w:p>
    <w:p>
      <w:pPr>
        <w:widowControl/>
        <w:shd w:val="clear" w:color="auto" w:fill="FFFFFF"/>
        <w:ind w:firstLine="420"/>
        <w:jc w:val="left"/>
        <w:rPr>
          <w:rFonts w:ascii="宋体" w:cs="宋体"/>
          <w:kern w:val="0"/>
          <w:sz w:val="30"/>
          <w:szCs w:val="30"/>
        </w:rPr>
      </w:pPr>
      <w:r>
        <w:rPr>
          <w:rFonts w:hint="eastAsia" w:ascii="宋体" w:hAnsi="宋体" w:cs="宋体"/>
          <w:kern w:val="0"/>
          <w:sz w:val="30"/>
          <w:szCs w:val="30"/>
        </w:rPr>
        <w:t>谢谢大家！</w:t>
      </w:r>
    </w:p>
    <w:p>
      <w:pPr>
        <w:rPr>
          <w:rFonts w:ascii="宋体"/>
          <w:sz w:val="30"/>
          <w:szCs w:val="30"/>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BF4"/>
    <w:rsid w:val="00500917"/>
    <w:rsid w:val="0064612B"/>
    <w:rsid w:val="00746B10"/>
    <w:rsid w:val="00770F07"/>
    <w:rsid w:val="0095258E"/>
    <w:rsid w:val="00A77194"/>
    <w:rsid w:val="00AA4EC8"/>
    <w:rsid w:val="00DC1AC2"/>
    <w:rsid w:val="00F43BF4"/>
    <w:rsid w:val="00FF0227"/>
    <w:rsid w:val="34425C18"/>
    <w:rsid w:val="48A7304F"/>
    <w:rsid w:val="4AB062AE"/>
    <w:rsid w:val="4C1366E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7">
    <w:name w:val="Header Char"/>
    <w:basedOn w:val="5"/>
    <w:link w:val="3"/>
    <w:locked/>
    <w:uiPriority w:val="99"/>
    <w:rPr>
      <w:rFonts w:cs="Times New Roman"/>
      <w:sz w:val="18"/>
      <w:szCs w:val="18"/>
    </w:rPr>
  </w:style>
  <w:style w:type="character" w:customStyle="1" w:styleId="8">
    <w:name w:val="Footer Char"/>
    <w:basedOn w:val="5"/>
    <w:link w:val="2"/>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4</Pages>
  <Words>286</Words>
  <Characters>1631</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2017-12-08T07:19:00Z</dcterms:created>
  <dc:creator>mmy</dc:creator>
  <cp:lastModifiedBy>平静度日</cp:lastModifiedBy>
  <dcterms:modified xsi:type="dcterms:W3CDTF">2017-12-27T07:00:56Z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