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E" w:rsidRPr="00E8286E" w:rsidRDefault="00FD211E" w:rsidP="00BE399D">
      <w:pPr>
        <w:widowControl/>
        <w:spacing w:line="450" w:lineRule="atLeast"/>
        <w:jc w:val="center"/>
        <w:outlineLvl w:val="2"/>
        <w:rPr>
          <w:rFonts w:ascii="微软雅黑" w:eastAsia="微软雅黑" w:hAnsi="微软雅黑" w:cs="宋体"/>
          <w:color w:val="252525"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color w:val="252525"/>
          <w:kern w:val="0"/>
          <w:sz w:val="39"/>
          <w:szCs w:val="39"/>
        </w:rPr>
        <w:t>在民盟烟台市委</w:t>
      </w:r>
      <w:r w:rsidRPr="00E8286E">
        <w:rPr>
          <w:rFonts w:ascii="微软雅黑" w:eastAsia="微软雅黑" w:hAnsi="微软雅黑" w:cs="宋体" w:hint="eastAsia"/>
          <w:color w:val="252525"/>
          <w:kern w:val="0"/>
          <w:sz w:val="39"/>
          <w:szCs w:val="39"/>
        </w:rPr>
        <w:t>社情民意信息</w:t>
      </w:r>
      <w:r>
        <w:rPr>
          <w:rFonts w:ascii="微软雅黑" w:eastAsia="微软雅黑" w:hAnsi="微软雅黑" w:cs="宋体" w:hint="eastAsia"/>
          <w:color w:val="252525"/>
          <w:kern w:val="0"/>
          <w:sz w:val="39"/>
          <w:szCs w:val="39"/>
        </w:rPr>
        <w:t>工作培训班上的</w:t>
      </w:r>
    </w:p>
    <w:p w:rsidR="00FD211E" w:rsidRDefault="00FD211E" w:rsidP="00E8286E">
      <w:pPr>
        <w:widowControl/>
        <w:spacing w:line="450" w:lineRule="atLeast"/>
        <w:jc w:val="center"/>
        <w:outlineLvl w:val="2"/>
        <w:rPr>
          <w:rFonts w:ascii="微软雅黑" w:eastAsia="微软雅黑" w:hAnsi="微软雅黑" w:cs="宋体"/>
          <w:color w:val="252525"/>
          <w:kern w:val="0"/>
          <w:sz w:val="39"/>
          <w:szCs w:val="39"/>
        </w:rPr>
      </w:pPr>
      <w:r w:rsidRPr="00E8286E">
        <w:rPr>
          <w:rFonts w:ascii="微软雅黑" w:eastAsia="微软雅黑" w:hAnsi="微软雅黑" w:cs="宋体" w:hint="eastAsia"/>
          <w:color w:val="252525"/>
          <w:kern w:val="0"/>
          <w:sz w:val="39"/>
          <w:szCs w:val="39"/>
        </w:rPr>
        <w:t>讲话</w:t>
      </w:r>
    </w:p>
    <w:p w:rsidR="00FD211E" w:rsidRPr="00A5195E" w:rsidRDefault="00FD211E" w:rsidP="00E8286E">
      <w:pPr>
        <w:widowControl/>
        <w:spacing w:line="450" w:lineRule="atLeast"/>
        <w:jc w:val="center"/>
        <w:outlineLvl w:val="2"/>
        <w:rPr>
          <w:rFonts w:asciiTheme="minorEastAsia" w:eastAsiaTheme="minorEastAsia" w:hAnsiTheme="minorEastAsia" w:cs="宋体"/>
          <w:color w:val="252525"/>
          <w:kern w:val="0"/>
          <w:sz w:val="30"/>
          <w:szCs w:val="30"/>
        </w:rPr>
      </w:pPr>
      <w:r w:rsidRPr="00A5195E">
        <w:rPr>
          <w:rFonts w:asciiTheme="minorEastAsia" w:eastAsiaTheme="minorEastAsia" w:hAnsiTheme="minorEastAsia" w:cs="宋体" w:hint="eastAsia"/>
          <w:color w:val="252525"/>
          <w:kern w:val="0"/>
          <w:sz w:val="30"/>
          <w:szCs w:val="30"/>
        </w:rPr>
        <w:t>梁</w:t>
      </w:r>
      <w:r w:rsidRPr="00A5195E">
        <w:rPr>
          <w:rFonts w:asciiTheme="minorEastAsia" w:eastAsiaTheme="minorEastAsia" w:hAnsiTheme="minorEastAsia" w:cs="宋体"/>
          <w:color w:val="252525"/>
          <w:kern w:val="0"/>
          <w:sz w:val="30"/>
          <w:szCs w:val="30"/>
        </w:rPr>
        <w:t xml:space="preserve">  </w:t>
      </w:r>
      <w:r w:rsidRPr="00A5195E">
        <w:rPr>
          <w:rFonts w:asciiTheme="minorEastAsia" w:eastAsiaTheme="minorEastAsia" w:hAnsiTheme="minorEastAsia" w:cs="宋体" w:hint="eastAsia"/>
          <w:color w:val="252525"/>
          <w:kern w:val="0"/>
          <w:sz w:val="30"/>
          <w:szCs w:val="30"/>
        </w:rPr>
        <w:t>辉</w:t>
      </w:r>
    </w:p>
    <w:p w:rsidR="007D4883" w:rsidRDefault="00FD211E">
      <w:pPr>
        <w:rPr>
          <w:rFonts w:asciiTheme="minorEastAsia" w:eastAsiaTheme="minorEastAsia" w:hAnsiTheme="minorEastAsia" w:hint="eastAsia"/>
          <w:color w:val="535353"/>
          <w:sz w:val="30"/>
          <w:szCs w:val="30"/>
        </w:rPr>
      </w:pP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>各位盟员、同志们：</w:t>
      </w:r>
      <w:r w:rsidRPr="00A5195E">
        <w:rPr>
          <w:rFonts w:asciiTheme="minorEastAsia" w:eastAsiaTheme="minorEastAsia" w:hAnsiTheme="minorEastAsia"/>
          <w:color w:val="535353"/>
          <w:sz w:val="30"/>
          <w:szCs w:val="30"/>
        </w:rPr>
        <w:br/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　今天，我们在这里举办社情民意信息培训班，这是七届盟市委成立以来第一次针对社情民意工作的培训，是盟市委为提高反映社情民意信息工作水平的一项重要举措。今天，</w:t>
      </w:r>
      <w:r w:rsidR="005441C7">
        <w:rPr>
          <w:rFonts w:asciiTheme="minorEastAsia" w:eastAsiaTheme="minorEastAsia" w:hAnsiTheme="minorEastAsia" w:hint="eastAsia"/>
          <w:color w:val="535353"/>
          <w:sz w:val="30"/>
          <w:szCs w:val="30"/>
        </w:rPr>
        <w:t>我们从全市盟员中</w:t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>经过多方面考察，择优选出</w:t>
      </w:r>
      <w:r w:rsidRPr="00A5195E">
        <w:rPr>
          <w:rFonts w:asciiTheme="minorEastAsia" w:eastAsiaTheme="minorEastAsia" w:hAnsiTheme="minorEastAsia"/>
          <w:color w:val="535353"/>
          <w:sz w:val="30"/>
          <w:szCs w:val="30"/>
        </w:rPr>
        <w:t>58</w:t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>名政治、文化素质高、文字表达能力强的盟员作为民盟市委的特邀信息员，是优中选优</w:t>
      </w:r>
      <w:r w:rsidR="005441C7">
        <w:rPr>
          <w:rFonts w:asciiTheme="minorEastAsia" w:eastAsiaTheme="minorEastAsia" w:hAnsiTheme="minorEastAsia" w:hint="eastAsia"/>
          <w:color w:val="535353"/>
          <w:sz w:val="30"/>
          <w:szCs w:val="30"/>
        </w:rPr>
        <w:t>的</w:t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>盟员代表，在此，我代表盟市委对被聘的同志表示衷心的祝贺。你们的加入，必将对盟市委反映社情民意信息工作提供强有力的支持和保障</w:t>
      </w:r>
      <w:r w:rsidRPr="00A5195E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。上午我们有幸请到了</w:t>
      </w:r>
      <w:r w:rsidR="00050B77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中共烟台市委党校张金平教授</w:t>
      </w:r>
      <w:r w:rsidRPr="00A5195E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和民盟省委参政议政</w:t>
      </w:r>
      <w:r w:rsidR="00050B77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专家组成员、山东行政学院徐晓鹰教授</w:t>
      </w:r>
      <w:r w:rsidRPr="00A5195E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就如何</w:t>
      </w:r>
      <w:r w:rsidR="00050B77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如何准确把握中共十九大精神和</w:t>
      </w:r>
      <w:r w:rsidRPr="00A5195E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撰写社情民意信息对各基层组织分管参政议政工作的同志、特邀信息员和新盟员进行了辅导，希</w:t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>望通过这次培训，大家能在今后的反映社情民意信息工作中更好地发挥作用。下面我就下一步加强反映社情民意信息工作简要提四点意见。</w:t>
      </w:r>
      <w:r w:rsidRPr="00A5195E">
        <w:rPr>
          <w:rFonts w:asciiTheme="minorEastAsia" w:eastAsiaTheme="minorEastAsia" w:hAnsiTheme="minorEastAsia"/>
          <w:color w:val="535353"/>
          <w:sz w:val="30"/>
          <w:szCs w:val="30"/>
        </w:rPr>
        <w:br/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</w:t>
      </w:r>
      <w:r w:rsidRPr="007D4883">
        <w:rPr>
          <w:rFonts w:asciiTheme="minorEastAsia" w:eastAsiaTheme="minorEastAsia" w:hAnsiTheme="minorEastAsia" w:hint="eastAsia"/>
          <w:b/>
          <w:color w:val="535353"/>
          <w:sz w:val="30"/>
          <w:szCs w:val="30"/>
        </w:rPr>
        <w:t xml:space="preserve">　一、提高认识，增强做好反映社情民意工作的责任感和使命感</w:t>
      </w:r>
      <w:r w:rsidR="007D4883" w:rsidRPr="007D4883">
        <w:rPr>
          <w:rFonts w:asciiTheme="minorEastAsia" w:eastAsiaTheme="minorEastAsia" w:hAnsiTheme="minorEastAsia" w:hint="eastAsia"/>
          <w:b/>
          <w:color w:val="535353"/>
          <w:sz w:val="30"/>
          <w:szCs w:val="30"/>
        </w:rPr>
        <w:t>。</w:t>
      </w:r>
      <w:r w:rsidRPr="007D4883">
        <w:rPr>
          <w:rFonts w:asciiTheme="minorEastAsia" w:eastAsiaTheme="minorEastAsia" w:hAnsiTheme="minorEastAsia"/>
          <w:b/>
          <w:color w:val="535353"/>
          <w:sz w:val="30"/>
          <w:szCs w:val="30"/>
        </w:rPr>
        <w:br/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　当前我国已进入全面建成小康社会的决胜阶段，经济体制、</w:t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lastRenderedPageBreak/>
        <w:t>社会结构、利益格局和思想观念等方面都在发生深刻变化，一些与群众切身利益相关的热点难点问题，更容易引起人们的思想困惑和情绪波动，更容易影响社会和谐稳定。在这样的形势下，党委政府希望更多地了解民情民意，以便于更全面地掌握社会实际情况和问题，更充分地了解群众的愿望和要求，从而及时有效地作出科学决策、民主决策。社情民意信息具有不同于其它信息渠道的优势和功能，可以充分反映不同界别、不同阶层、不同群体的愿望和要求，包括少数特殊群体的不同意见和诉求。可以说，反映社情民意信息工作是一项政治性、政策性很强的工作，同时又是一项紧扣时代脉搏、富有挑战性的工作，责任大、任务重、要求高。因此，希望大家发挥自身优势，切实增强做好反映社情民意信息工作的紧迫感，真正做到“民有所呼、我有所应，民有所求、我有所为”。</w:t>
      </w:r>
      <w:r w:rsidRPr="00A5195E">
        <w:rPr>
          <w:rFonts w:asciiTheme="minorEastAsia" w:eastAsiaTheme="minorEastAsia" w:hAnsiTheme="minorEastAsia"/>
          <w:color w:val="535353"/>
          <w:sz w:val="30"/>
          <w:szCs w:val="30"/>
        </w:rPr>
        <w:br/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　</w:t>
      </w:r>
      <w:r w:rsidRPr="007D4883">
        <w:rPr>
          <w:rFonts w:asciiTheme="minorEastAsia" w:eastAsiaTheme="minorEastAsia" w:hAnsiTheme="minorEastAsia" w:hint="eastAsia"/>
          <w:b/>
          <w:color w:val="535353"/>
          <w:sz w:val="30"/>
          <w:szCs w:val="30"/>
        </w:rPr>
        <w:t>二、注重质量，树立反映社情民意信息“精品”战略的思想</w:t>
      </w:r>
      <w:r w:rsidR="007D4883">
        <w:rPr>
          <w:rFonts w:asciiTheme="minorEastAsia" w:eastAsiaTheme="minorEastAsia" w:hAnsiTheme="minorEastAsia" w:hint="eastAsia"/>
          <w:b/>
          <w:color w:val="535353"/>
          <w:sz w:val="30"/>
          <w:szCs w:val="30"/>
        </w:rPr>
        <w:t>。</w:t>
      </w:r>
      <w:r w:rsidRPr="007D4883">
        <w:rPr>
          <w:rFonts w:asciiTheme="minorEastAsia" w:eastAsiaTheme="minorEastAsia" w:hAnsiTheme="minorEastAsia"/>
          <w:b/>
          <w:color w:val="535353"/>
          <w:sz w:val="30"/>
          <w:szCs w:val="30"/>
        </w:rPr>
        <w:br/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　质量是社情民意工作的生命。反映社情民意要取得实效，发挥作用，必须切实提高信息质量。高质量的信息应具备针对性、时效性和可操作性，要努力做到“四有”：一要言之有据。要凭事实和数字来说话，在报送每一条社情民意信息时，都要坚持实事求是，做到有喜报喜、有忧报忧，不夸大、不缩小，不捕风捉影、不道听途说，确保向党政部门反映最真实、最客观、真正有价值的信息。二要言之有物。社情民意信息要围绕党委政府的工作中心和奋斗目标，提出具有针对性、可操作性的意见和建议，</w:t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lastRenderedPageBreak/>
        <w:t>真正做到自觉与党委政府目标上同向、工作上合拍、行动上一致，做到</w:t>
      </w:r>
      <w:r w:rsidRPr="00A5195E">
        <w:rPr>
          <w:rFonts w:asciiTheme="minorEastAsia" w:eastAsiaTheme="minorEastAsia" w:hAnsiTheme="minorEastAsia"/>
          <w:color w:val="535353"/>
          <w:sz w:val="30"/>
          <w:szCs w:val="30"/>
        </w:rPr>
        <w:t xml:space="preserve"> </w:t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“帮得上忙、管得上用”。三要言之有益。要善于由小见大，将有限区域、有限空间发生的现象、问题放到全市、全省乃至全国范围内去思考和借鉴，分析其普遍意义，尽可能提出科学、合理的可行性方案，更好地为党政部门科学、民主决策服务。四要言之有时，讲求时效性。要发挥社情民意“直通车”渠道畅通的优势，以较强的时间观念和效率意识采编和报送信息，快捷及时地反映群众的呼声，使领导和决策部门能够在第一时间了解掌握，从而及时体现到党政决策中去。　</w:t>
      </w:r>
    </w:p>
    <w:p w:rsidR="00FD211E" w:rsidRPr="00A5195E" w:rsidRDefault="00FD211E" w:rsidP="007D4883">
      <w:pPr>
        <w:ind w:firstLineChars="100" w:firstLine="300"/>
        <w:rPr>
          <w:rFonts w:asciiTheme="minorEastAsia" w:eastAsiaTheme="minorEastAsia" w:hAnsiTheme="minorEastAsia"/>
          <w:sz w:val="30"/>
          <w:szCs w:val="30"/>
        </w:rPr>
      </w:pP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</w:t>
      </w:r>
      <w:r w:rsidRPr="007D4883">
        <w:rPr>
          <w:rFonts w:asciiTheme="minorEastAsia" w:eastAsiaTheme="minorEastAsia" w:hAnsiTheme="minorEastAsia" w:hint="eastAsia"/>
          <w:b/>
          <w:color w:val="535353"/>
          <w:sz w:val="30"/>
          <w:szCs w:val="30"/>
        </w:rPr>
        <w:t>三、整合资源，形成反映社情民意信息工作的整体合力</w:t>
      </w:r>
      <w:r w:rsidR="007D4883">
        <w:rPr>
          <w:rFonts w:asciiTheme="minorEastAsia" w:eastAsiaTheme="minorEastAsia" w:hAnsiTheme="minorEastAsia" w:hint="eastAsia"/>
          <w:color w:val="535353"/>
          <w:sz w:val="30"/>
          <w:szCs w:val="30"/>
        </w:rPr>
        <w:t>。</w:t>
      </w:r>
      <w:r w:rsidRPr="007D4883">
        <w:rPr>
          <w:rFonts w:asciiTheme="minorEastAsia" w:eastAsiaTheme="minorEastAsia" w:hAnsiTheme="minorEastAsia"/>
          <w:color w:val="535353"/>
          <w:sz w:val="30"/>
          <w:szCs w:val="30"/>
        </w:rPr>
        <w:br/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　</w:t>
      </w:r>
      <w:r w:rsidRPr="00A5195E">
        <w:rPr>
          <w:rFonts w:asciiTheme="minorEastAsia" w:eastAsiaTheme="minorEastAsia" w:hAnsiTheme="minorEastAsia" w:hint="eastAsia"/>
          <w:sz w:val="30"/>
          <w:szCs w:val="30"/>
        </w:rPr>
        <w:t>反映社情民意是一项系统工程，需要全体盟员形成合力，共同做好这项工作。从烟台民盟的情况来看，信息工作的参与面还是太窄，力量还是单薄，目前集中于四五个支部。因此，必须进一步调动各方面的积极性，壮大信息工作的队伍，增强信息工作的整体力量。各基层组织要做好组织和调度工作，每月至少应有一条有价值的社情民意信息。盟市委的特邀信息员更要发挥骨干作用。要加强学习，增强政治观察力和敏锐性，不断提高采集信息、挖掘信息、整理信息、提炼信息的能力，以适应新形势新任务的要求。</w:t>
      </w:r>
      <w:r w:rsidRPr="00A5195E">
        <w:rPr>
          <w:rFonts w:asciiTheme="minorEastAsia" w:eastAsiaTheme="minorEastAsia" w:hAnsiTheme="minorEastAsia"/>
          <w:sz w:val="30"/>
          <w:szCs w:val="30"/>
        </w:rPr>
        <w:br/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　</w:t>
      </w:r>
      <w:r w:rsidRPr="00D57868">
        <w:rPr>
          <w:rFonts w:asciiTheme="minorEastAsia" w:eastAsiaTheme="minorEastAsia" w:hAnsiTheme="minorEastAsia" w:hint="eastAsia"/>
          <w:b/>
          <w:color w:val="535353"/>
          <w:sz w:val="30"/>
          <w:szCs w:val="30"/>
        </w:rPr>
        <w:t>四、健全机制，提高反映社情民意工作的制度化、规范化水平</w:t>
      </w:r>
      <w:r w:rsidR="00D57868">
        <w:rPr>
          <w:rFonts w:asciiTheme="minorEastAsia" w:eastAsiaTheme="minorEastAsia" w:hAnsiTheme="minorEastAsia" w:hint="eastAsia"/>
          <w:color w:val="535353"/>
          <w:sz w:val="30"/>
          <w:szCs w:val="30"/>
        </w:rPr>
        <w:t>。</w:t>
      </w:r>
      <w:r w:rsidRPr="00D57868">
        <w:rPr>
          <w:rFonts w:asciiTheme="minorEastAsia" w:eastAsiaTheme="minorEastAsia" w:hAnsiTheme="minorEastAsia"/>
          <w:color w:val="535353"/>
          <w:sz w:val="30"/>
          <w:szCs w:val="30"/>
        </w:rPr>
        <w:br/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　盟市委将就反映社情民意工作建立健全一下各项工作机制。</w:t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lastRenderedPageBreak/>
        <w:t>一是建立领导机制。要把反映社情民意信息工作作为民盟参政议政工作的重要组成部分，常委会议要定期研究部署，及时提出工作的总体思路和推进措施。二是建立健全培训机制。信息工作人员要主动学习各种理论和业务知识，提高自身素质。盟市委也将通过举办培训班、座谈会、专题辅导、安排参与调研等方式，拓宽大家的知情渠道。三是建立健全激励机制。对《民盟烟台市委关于进一步加强参政议政工作的意见》中涉及信息工作评比和奖励进一步细化和完善，每年对反映社情民意信息工作组织一次考核、评比和表彰，对反映社情民意信息工作做出突出成绩的各级组织和信息工作人员，要给予表彰，以更好地激发广大信息工作人员的积极性。四是建立健全跟踪反馈机制。加强与政协和民盟上级组织的沟通联系，及时通报信息的采用情况、处理意见、有关批示及落实情况。</w:t>
      </w:r>
      <w:r w:rsidRPr="00A5195E">
        <w:rPr>
          <w:rFonts w:asciiTheme="minorEastAsia" w:eastAsiaTheme="minorEastAsia" w:hAnsiTheme="minorEastAsia"/>
          <w:color w:val="535353"/>
          <w:sz w:val="30"/>
          <w:szCs w:val="30"/>
        </w:rPr>
        <w:br/>
      </w:r>
      <w:r w:rsidRPr="00A5195E">
        <w:rPr>
          <w:rFonts w:asciiTheme="minorEastAsia" w:eastAsiaTheme="minorEastAsia" w:hAnsiTheme="minorEastAsia" w:hint="eastAsia"/>
          <w:color w:val="535353"/>
          <w:sz w:val="30"/>
          <w:szCs w:val="30"/>
        </w:rPr>
        <w:t xml:space="preserve">　　同志们，反映社情民意信息工作是一项大有可为的工作，千里之行，始于足下，希望大家以今天的培训会议为契机，进一步增强责任感和使命感，积极探索，努力工作，共同推动烟台民盟反映社情民意信息工作再上新的水平！</w:t>
      </w:r>
    </w:p>
    <w:sectPr w:rsidR="00FD211E" w:rsidRPr="00A5195E" w:rsidSect="008E7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29" w:rsidRDefault="00D87529">
      <w:r>
        <w:separator/>
      </w:r>
    </w:p>
  </w:endnote>
  <w:endnote w:type="continuationSeparator" w:id="0">
    <w:p w:rsidR="00D87529" w:rsidRDefault="00D87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E" w:rsidRDefault="00FD21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E" w:rsidRDefault="00FD211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E" w:rsidRDefault="00FD21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29" w:rsidRDefault="00D87529">
      <w:r>
        <w:separator/>
      </w:r>
    </w:p>
  </w:footnote>
  <w:footnote w:type="continuationSeparator" w:id="0">
    <w:p w:rsidR="00D87529" w:rsidRDefault="00D87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E" w:rsidRDefault="00FD21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E" w:rsidRDefault="00FD211E" w:rsidP="00586EB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E" w:rsidRDefault="00FD21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86E"/>
    <w:rsid w:val="00050B77"/>
    <w:rsid w:val="000E08A0"/>
    <w:rsid w:val="00142D19"/>
    <w:rsid w:val="001F33D7"/>
    <w:rsid w:val="00220AAA"/>
    <w:rsid w:val="002945E6"/>
    <w:rsid w:val="002C5C44"/>
    <w:rsid w:val="003C0A6E"/>
    <w:rsid w:val="003D225D"/>
    <w:rsid w:val="003F5113"/>
    <w:rsid w:val="004112B6"/>
    <w:rsid w:val="005441C7"/>
    <w:rsid w:val="00547BD9"/>
    <w:rsid w:val="00586EBD"/>
    <w:rsid w:val="00595C3D"/>
    <w:rsid w:val="005A3A0C"/>
    <w:rsid w:val="00616D1F"/>
    <w:rsid w:val="00624F19"/>
    <w:rsid w:val="00694F6B"/>
    <w:rsid w:val="006D38CA"/>
    <w:rsid w:val="006F0DCF"/>
    <w:rsid w:val="007D4883"/>
    <w:rsid w:val="007F0446"/>
    <w:rsid w:val="00800E2A"/>
    <w:rsid w:val="00850722"/>
    <w:rsid w:val="008B65AE"/>
    <w:rsid w:val="008E1DF8"/>
    <w:rsid w:val="008E7DB1"/>
    <w:rsid w:val="00902315"/>
    <w:rsid w:val="00923277"/>
    <w:rsid w:val="00954CFC"/>
    <w:rsid w:val="009D0CDD"/>
    <w:rsid w:val="009F1DDB"/>
    <w:rsid w:val="00A5195E"/>
    <w:rsid w:val="00B37D64"/>
    <w:rsid w:val="00BE399D"/>
    <w:rsid w:val="00C151D2"/>
    <w:rsid w:val="00C27A8D"/>
    <w:rsid w:val="00C72166"/>
    <w:rsid w:val="00C97E78"/>
    <w:rsid w:val="00CE6086"/>
    <w:rsid w:val="00D11683"/>
    <w:rsid w:val="00D57868"/>
    <w:rsid w:val="00D60B79"/>
    <w:rsid w:val="00D87529"/>
    <w:rsid w:val="00E8286E"/>
    <w:rsid w:val="00F80EE9"/>
    <w:rsid w:val="00FC0B87"/>
    <w:rsid w:val="00FD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B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qFormat/>
    <w:rsid w:val="00E8286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E8286E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rsid w:val="008E1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F51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E1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F511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30</cp:revision>
  <dcterms:created xsi:type="dcterms:W3CDTF">2017-05-23T02:51:00Z</dcterms:created>
  <dcterms:modified xsi:type="dcterms:W3CDTF">2017-12-25T02:50:00Z</dcterms:modified>
</cp:coreProperties>
</file>